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28" w:rsidRPr="000B363C" w:rsidRDefault="00FC0628" w:rsidP="000B363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63C">
        <w:rPr>
          <w:rFonts w:ascii="Times New Roman" w:hAnsi="Times New Roman" w:cs="Times New Roman"/>
          <w:b/>
          <w:sz w:val="24"/>
          <w:szCs w:val="24"/>
        </w:rPr>
        <w:t>Коррекция речевых нарушений</w:t>
      </w:r>
    </w:p>
    <w:p w:rsidR="000B363C" w:rsidRPr="0030482F" w:rsidRDefault="00DC1B8A" w:rsidP="003048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2F">
        <w:rPr>
          <w:rFonts w:ascii="Times New Roman" w:hAnsi="Times New Roman" w:cs="Times New Roman"/>
          <w:sz w:val="24"/>
          <w:szCs w:val="24"/>
        </w:rPr>
        <w:t>Что делать, если ваш ребенок не говорит?</w:t>
      </w:r>
      <w:r w:rsidR="000B363C" w:rsidRPr="0030482F">
        <w:rPr>
          <w:rFonts w:ascii="Times New Roman" w:hAnsi="Times New Roman" w:cs="Times New Roman"/>
          <w:sz w:val="24"/>
          <w:szCs w:val="24"/>
        </w:rPr>
        <w:t xml:space="preserve"> Прежде всего, нужно понять, как формируется речь.</w:t>
      </w:r>
      <w:r w:rsidR="000B363C" w:rsidRPr="0030482F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 w:rsidRPr="0030482F">
        <w:rPr>
          <w:rFonts w:ascii="Times New Roman" w:hAnsi="Times New Roman" w:cs="Times New Roman"/>
          <w:sz w:val="24"/>
          <w:szCs w:val="24"/>
          <w:lang w:eastAsia="ru-RU"/>
        </w:rPr>
        <w:t xml:space="preserve">Как известно, своевременное и полноценное овладение речью является важным условием развития личности ребенка. Процесс формирования речи охватывает несколько </w:t>
      </w:r>
      <w:r w:rsidR="000B363C" w:rsidRPr="0030482F">
        <w:rPr>
          <w:rFonts w:ascii="Times New Roman" w:hAnsi="Times New Roman" w:cs="Times New Roman"/>
          <w:sz w:val="24"/>
          <w:szCs w:val="24"/>
          <w:lang w:eastAsia="ru-RU"/>
        </w:rPr>
        <w:t>возрастных этапов.</w:t>
      </w:r>
      <w:r w:rsidR="000B363C" w:rsidRPr="0030482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0482F">
        <w:rPr>
          <w:rFonts w:ascii="Times New Roman" w:hAnsi="Times New Roman" w:cs="Times New Roman"/>
          <w:sz w:val="24"/>
          <w:szCs w:val="24"/>
          <w:lang w:eastAsia="ru-RU"/>
        </w:rPr>
        <w:t>Особенно продуктивным и важным в этом плане является период раннего и мла</w:t>
      </w:r>
      <w:r w:rsidR="000B363C" w:rsidRPr="0030482F">
        <w:rPr>
          <w:rFonts w:ascii="Times New Roman" w:hAnsi="Times New Roman" w:cs="Times New Roman"/>
          <w:sz w:val="24"/>
          <w:szCs w:val="24"/>
          <w:lang w:eastAsia="ru-RU"/>
        </w:rPr>
        <w:t xml:space="preserve">дшего дошкольного возраста от </w:t>
      </w:r>
      <w:r w:rsidRPr="0030482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B363C" w:rsidRPr="0030482F">
        <w:rPr>
          <w:rFonts w:ascii="Times New Roman" w:hAnsi="Times New Roman" w:cs="Times New Roman"/>
          <w:sz w:val="24"/>
          <w:szCs w:val="24"/>
          <w:lang w:eastAsia="ru-RU"/>
        </w:rPr>
        <w:t xml:space="preserve"> месяцев - </w:t>
      </w:r>
      <w:r w:rsidRPr="0030482F">
        <w:rPr>
          <w:rFonts w:ascii="Times New Roman" w:hAnsi="Times New Roman" w:cs="Times New Roman"/>
          <w:sz w:val="24"/>
          <w:szCs w:val="24"/>
          <w:lang w:eastAsia="ru-RU"/>
        </w:rPr>
        <w:t>1 года до 3-4 лет. В течение этого короткого отрезка времени ребенок овладевает основными закономерностями языка. К 3-4 годам его словарь состоит примерно из 800-1000 слов, при этом ребенок практически не использует звукоподражаний и облегченных вариантов слов. Он умеет строить основные виды предложений с соблюдением норм грамматического оформления. Четырехлетний ребенок может пересказать содержание простой сказки, рассказать о св</w:t>
      </w:r>
      <w:r w:rsidR="000B363C" w:rsidRPr="0030482F">
        <w:rPr>
          <w:rFonts w:ascii="Times New Roman" w:hAnsi="Times New Roman" w:cs="Times New Roman"/>
          <w:sz w:val="24"/>
          <w:szCs w:val="24"/>
          <w:lang w:eastAsia="ru-RU"/>
        </w:rPr>
        <w:t>оих действиях, проанализировать бытовую ситуацию.</w:t>
      </w:r>
      <w:r w:rsidR="003048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482F">
        <w:rPr>
          <w:rFonts w:ascii="Times New Roman" w:hAnsi="Times New Roman" w:cs="Times New Roman"/>
          <w:sz w:val="24"/>
          <w:szCs w:val="24"/>
          <w:lang w:eastAsia="ru-RU"/>
        </w:rPr>
        <w:t>Этот период наиболее подробно, по этапам, описан специалистами в области детской речи. Ниже мы приводим таблицу, в которой дана последовательность появления тех или иных явлений в детской речи и обозначены возрастные нормативы их появления. Это время не является жестко обязательным, сроки и, в некоторой степени, последовательность развития форм речи могут варьировать в соответствии с индивидуальными особеннос</w:t>
      </w:r>
      <w:r w:rsidR="000B363C" w:rsidRPr="0030482F">
        <w:rPr>
          <w:rFonts w:ascii="Times New Roman" w:hAnsi="Times New Roman" w:cs="Times New Roman"/>
          <w:sz w:val="24"/>
          <w:szCs w:val="24"/>
          <w:lang w:eastAsia="ru-RU"/>
        </w:rPr>
        <w:t>тями и полом ребенка.</w:t>
      </w:r>
      <w:r w:rsidR="003048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482F">
        <w:rPr>
          <w:rFonts w:ascii="Times New Roman" w:hAnsi="Times New Roman" w:cs="Times New Roman"/>
          <w:sz w:val="24"/>
          <w:szCs w:val="24"/>
          <w:lang w:eastAsia="ru-RU"/>
        </w:rPr>
        <w:t xml:space="preserve">В таблице в графе 3 приводятся среднестатистические данные о сроках, в течение которых могут появиться те или иные формы общения и языковые единицы в соответствии с нормой развития. Эти сроки могут быть достаточно растянутыми, что объясняется индивидуальными особенностями развития ребенка. Тем не менее, если в определенный период указанные формы не появляются, или вы видите единичные проявления, это должно насторожить вас. </w:t>
      </w:r>
      <w:r w:rsidRPr="0030482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C1B8A" w:rsidRPr="000B363C" w:rsidRDefault="00DC1B8A" w:rsidP="000B363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36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Динамика формирования речи в онтогенезе.</w:t>
      </w:r>
    </w:p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1062"/>
      </w:tblGrid>
      <w:tr w:rsidR="00DC1B8A" w:rsidRPr="00DC1B8A" w:rsidTr="001375FC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11052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999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"/>
              <w:gridCol w:w="8483"/>
              <w:gridCol w:w="1985"/>
            </w:tblGrid>
            <w:tr w:rsidR="00A60A89" w:rsidRPr="00DC1B8A" w:rsidTr="00182BF5">
              <w:trPr>
                <w:trHeight w:val="20"/>
                <w:tblCellSpacing w:w="7" w:type="dxa"/>
              </w:trPr>
              <w:tc>
                <w:tcPr>
                  <w:tcW w:w="254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83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речи</w:t>
                  </w: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89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Примерный возраст появления</w:t>
                  </w: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60A89" w:rsidRPr="00DC1B8A" w:rsidTr="00182BF5">
              <w:trPr>
                <w:trHeight w:val="20"/>
                <w:tblCellSpacing w:w="7" w:type="dxa"/>
              </w:trPr>
              <w:tc>
                <w:tcPr>
                  <w:tcW w:w="254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0B363C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3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Интонирует крики (Вы можете различать крики удовольствия и неудовольствия) </w:t>
                  </w:r>
                </w:p>
              </w:tc>
              <w:tc>
                <w:tcPr>
                  <w:tcW w:w="889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1-2 мес. </w:t>
                  </w:r>
                </w:p>
              </w:tc>
            </w:tr>
            <w:tr w:rsidR="00A60A89" w:rsidRPr="00DC1B8A" w:rsidTr="00182BF5">
              <w:trPr>
                <w:trHeight w:val="20"/>
                <w:tblCellSpacing w:w="7" w:type="dxa"/>
              </w:trPr>
              <w:tc>
                <w:tcPr>
                  <w:tcW w:w="254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383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Гуканье</w:t>
                  </w:r>
                  <w:proofErr w:type="spellEnd"/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гуление</w:t>
                  </w:r>
                  <w:proofErr w:type="spellEnd"/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(Ребенок повторяет за вами или самостоятельно произносит отдельные слоги, как будто играет с ними) </w:t>
                  </w:r>
                </w:p>
              </w:tc>
              <w:tc>
                <w:tcPr>
                  <w:tcW w:w="889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1,5-3 мес. </w:t>
                  </w:r>
                </w:p>
              </w:tc>
            </w:tr>
            <w:tr w:rsidR="00A60A89" w:rsidRPr="00DC1B8A" w:rsidTr="00182BF5">
              <w:trPr>
                <w:trHeight w:val="20"/>
                <w:tblCellSpacing w:w="7" w:type="dxa"/>
              </w:trPr>
              <w:tc>
                <w:tcPr>
                  <w:tcW w:w="254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383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Лепет (Ребенок повторяет за вами и сам произносит что-то похожее на слова, но состоящее из одинаковых слогов)</w:t>
                  </w:r>
                </w:p>
              </w:tc>
              <w:tc>
                <w:tcPr>
                  <w:tcW w:w="889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4-5 мес. </w:t>
                  </w:r>
                </w:p>
              </w:tc>
            </w:tr>
            <w:tr w:rsidR="00A60A89" w:rsidRPr="00DC1B8A" w:rsidTr="00182BF5">
              <w:trPr>
                <w:trHeight w:val="20"/>
                <w:tblCellSpacing w:w="7" w:type="dxa"/>
              </w:trPr>
              <w:tc>
                <w:tcPr>
                  <w:tcW w:w="254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383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Лепетные</w:t>
                  </w:r>
                  <w:proofErr w:type="spellEnd"/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слова (Ребенок использует в речи «нянькин язык»: слова состоят из двух-трех открытых слогов (</w:t>
                  </w:r>
                  <w:proofErr w:type="spellStart"/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ляля</w:t>
                  </w:r>
                  <w:proofErr w:type="spellEnd"/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тата, </w:t>
                  </w:r>
                  <w:proofErr w:type="spellStart"/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кука</w:t>
                  </w:r>
                  <w:proofErr w:type="spellEnd"/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др.), много звукоподражаний (</w:t>
                  </w:r>
                  <w:proofErr w:type="spellStart"/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би-би</w:t>
                  </w:r>
                  <w:proofErr w:type="spellEnd"/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гав-гав, пи-пи и проч.)</w:t>
                  </w:r>
                  <w:proofErr w:type="gramEnd"/>
                </w:p>
              </w:tc>
              <w:tc>
                <w:tcPr>
                  <w:tcW w:w="889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 мес. — 1 год 2 мес.</w:t>
                  </w:r>
                </w:p>
              </w:tc>
            </w:tr>
            <w:tr w:rsidR="00A60A89" w:rsidRPr="00DC1B8A" w:rsidTr="00182BF5">
              <w:trPr>
                <w:trHeight w:val="20"/>
                <w:tblCellSpacing w:w="7" w:type="dxa"/>
              </w:trPr>
              <w:tc>
                <w:tcPr>
                  <w:tcW w:w="254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383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Двусловные</w:t>
                  </w:r>
                  <w:proofErr w:type="spellEnd"/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предложения (Ребенок, общаясь с вами, объединяет два слова, например: дай пи (дай пить), папа нет (папы нет дома) и т.п.)</w:t>
                  </w:r>
                  <w:proofErr w:type="gramEnd"/>
                </w:p>
              </w:tc>
              <w:tc>
                <w:tcPr>
                  <w:tcW w:w="889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год 6 мес. — 2 года 2 мес. </w:t>
                  </w:r>
                </w:p>
              </w:tc>
            </w:tr>
            <w:tr w:rsidR="00A60A89" w:rsidRPr="00DC1B8A" w:rsidTr="00182BF5">
              <w:trPr>
                <w:trHeight w:val="20"/>
                <w:tblCellSpacing w:w="7" w:type="dxa"/>
              </w:trPr>
              <w:tc>
                <w:tcPr>
                  <w:tcW w:w="254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383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Активный рост словаря (Ребенок спрашивает, как это называется)</w:t>
                  </w:r>
                </w:p>
              </w:tc>
              <w:tc>
                <w:tcPr>
                  <w:tcW w:w="889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год 9 мес. — 2 года 6 мес. </w:t>
                  </w:r>
                </w:p>
              </w:tc>
            </w:tr>
            <w:tr w:rsidR="00A60A89" w:rsidRPr="00DC1B8A" w:rsidTr="00182BF5">
              <w:trPr>
                <w:trHeight w:val="20"/>
                <w:tblCellSpacing w:w="7" w:type="dxa"/>
              </w:trPr>
              <w:tc>
                <w:tcPr>
                  <w:tcW w:w="254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383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Появление грамматических форм слова (Ребенок изменяет слова в речи по числам, родам, падежам и др.) </w:t>
                  </w:r>
                </w:p>
              </w:tc>
              <w:tc>
                <w:tcPr>
                  <w:tcW w:w="889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года 4 мес. — 3 года 6 мес. </w:t>
                  </w:r>
                </w:p>
              </w:tc>
            </w:tr>
            <w:tr w:rsidR="00A60A89" w:rsidRPr="00DC1B8A" w:rsidTr="00182BF5">
              <w:trPr>
                <w:trHeight w:val="20"/>
                <w:tblCellSpacing w:w="7" w:type="dxa"/>
              </w:trPr>
              <w:tc>
                <w:tcPr>
                  <w:tcW w:w="254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383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Словотворчество (Ребенок «сочиняет» свои слова, но при этом использует законы родного языка) </w:t>
                  </w:r>
                </w:p>
              </w:tc>
              <w:tc>
                <w:tcPr>
                  <w:tcW w:w="889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года 6 мес. — 3 года 5 мес. </w:t>
                  </w:r>
                </w:p>
              </w:tc>
            </w:tr>
            <w:tr w:rsidR="00A60A89" w:rsidRPr="00DC1B8A" w:rsidTr="00182BF5">
              <w:trPr>
                <w:trHeight w:val="20"/>
                <w:tblCellSpacing w:w="7" w:type="dxa"/>
              </w:trPr>
              <w:tc>
                <w:tcPr>
                  <w:tcW w:w="254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832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Ребенок проговаривает свои действия, когда он один играет с игрушками или занят еще каким-то делом </w:t>
                  </w:r>
                </w:p>
              </w:tc>
              <w:tc>
                <w:tcPr>
                  <w:tcW w:w="889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C1B8A" w:rsidRPr="00DC1B8A" w:rsidRDefault="00DC1B8A" w:rsidP="00182BF5">
                  <w:pPr>
                    <w:pStyle w:val="a4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года 6 мес. — 3 года 6 мес. </w:t>
                  </w:r>
                </w:p>
              </w:tc>
            </w:tr>
          </w:tbl>
          <w:p w:rsidR="00DC1B8A" w:rsidRPr="00DC1B8A" w:rsidRDefault="00DC1B8A" w:rsidP="00DC1B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B8A" w:rsidRPr="00DC1B8A" w:rsidRDefault="003F3D91" w:rsidP="003048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="00DC1B8A"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Известно, что речевое развитие мальчиков и девочек отличается некоторым своеобразием. Для девочек характерно более раннее начало речи. У них быстро растет словарь слов, обозначающих предметы. Девочки сравнительно поздно осваивают фразовую речь, зато стараются говорить правильно, «как взрослые». </w:t>
      </w:r>
    </w:p>
    <w:p w:rsidR="00DC1B8A" w:rsidRPr="00C248B5" w:rsidRDefault="00DC1B8A" w:rsidP="0030482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C1B8A">
        <w:rPr>
          <w:rFonts w:ascii="Times New Roman" w:hAnsi="Times New Roman" w:cs="Times New Roman"/>
          <w:sz w:val="24"/>
          <w:szCs w:val="24"/>
          <w:lang w:eastAsia="ru-RU"/>
        </w:rPr>
        <w:t>Речь мальчиков характеризуется более поздним началом. У них</w:t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формируется словарь названий действий, относительно рано формируется грамматический строй, но говорят мальчики пр</w:t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t>и этом часто «на своем языке».</w:t>
      </w:r>
      <w:r w:rsidR="003048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Одна и та же ситуация </w:t>
      </w:r>
      <w:proofErr w:type="spellStart"/>
      <w:r w:rsidRPr="00DC1B8A">
        <w:rPr>
          <w:rFonts w:ascii="Times New Roman" w:hAnsi="Times New Roman" w:cs="Times New Roman"/>
          <w:sz w:val="24"/>
          <w:szCs w:val="24"/>
          <w:lang w:eastAsia="ru-RU"/>
        </w:rPr>
        <w:t>оречевляется</w:t>
      </w:r>
      <w:proofErr w:type="spellEnd"/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 мальчиками и девочками по-разному. Например, ребенок хочет мячик. Скорей всего, мальчик будет громко кричать: «Дай!», а девочка тихо </w:t>
      </w:r>
      <w:proofErr w:type="gramStart"/>
      <w:r w:rsidRPr="00DC1B8A">
        <w:rPr>
          <w:rFonts w:ascii="Times New Roman" w:hAnsi="Times New Roman" w:cs="Times New Roman"/>
          <w:sz w:val="24"/>
          <w:szCs w:val="24"/>
          <w:lang w:eastAsia="ru-RU"/>
        </w:rPr>
        <w:t>канючить</w:t>
      </w:r>
      <w:proofErr w:type="gramEnd"/>
      <w:r w:rsidRPr="00DC1B8A">
        <w:rPr>
          <w:rFonts w:ascii="Times New Roman" w:hAnsi="Times New Roman" w:cs="Times New Roman"/>
          <w:sz w:val="24"/>
          <w:szCs w:val="24"/>
          <w:lang w:eastAsia="ru-RU"/>
        </w:rPr>
        <w:t>: «Мячик!». Для родителей разница небольшая, а для специалиста значимая.</w:t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24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Подождите волноваться! Может быть, ваш ребенок всего лишь исключение из правила, подтверждающее это правило!</w:t>
      </w:r>
    </w:p>
    <w:p w:rsidR="001375FC" w:rsidRPr="00DC1B8A" w:rsidRDefault="001375FC" w:rsidP="00DC1B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B8A" w:rsidRDefault="00DC1B8A" w:rsidP="00DC1B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48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Признаки благополучного развития речи у ребенка.</w:t>
      </w:r>
      <w:r w:rsidRPr="00C248B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t>Физическое развитие ребенка соответствует возрасту.</w:t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br/>
        <w:t>У ребенка нет никаких неврологических заболеваний.</w:t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br/>
        <w:t>Ребенок активно общается со знакомыми и родными и стесняется разговаривать с незнакомыми людьми.</w:t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br/>
        <w:t>Ребенок охотно повторяет за вами все, что слышит.</w:t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br/>
        <w:t>Ребенок активно решает свои проблемы с помощью речи.</w:t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br/>
        <w:t>Ребенок вслушивается в свою речь и старается исправить свои ошибки сам.</w:t>
      </w:r>
    </w:p>
    <w:p w:rsidR="001375FC" w:rsidRPr="00DC1B8A" w:rsidRDefault="001375FC" w:rsidP="00DC1B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B8A" w:rsidRDefault="00DC1B8A" w:rsidP="00DC1B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48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Признаки неблагополучного развития речи у ребенка.</w:t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t>Ребенок развивается с задержкой.</w:t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br/>
        <w:t>Ребенок перенес тяжелые заболевания.</w:t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br/>
        <w:t>У ребенка есть неврологические заболевания.</w:t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br/>
        <w:t>Ребенок неохотно повторяет за вами слова и предложения, которые он слышит.</w:t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br/>
        <w:t>Когда ребенок слышит просьбу «Повтори» или «Скажи это еще раз», он молчит, стиснув зубы, или уходит, как будто Вас не слышал.</w:t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br/>
        <w:t>Он предпочитает решать свои проблемы самостоятельно, не обращаясь к вам за помощью («самостоятельный» ребенок).</w:t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br/>
        <w:t>Ребенок одинаково активно общается со знакомыми и незнакомыми людьми.</w:t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Ребенку безразлично, понимает ли его кто-то. Он говорит </w:t>
      </w:r>
      <w:proofErr w:type="gramStart"/>
      <w:r w:rsidRPr="00DC1B8A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B8A">
        <w:rPr>
          <w:rFonts w:ascii="Times New Roman" w:hAnsi="Times New Roman" w:cs="Times New Roman"/>
          <w:sz w:val="24"/>
          <w:szCs w:val="24"/>
          <w:lang w:eastAsia="ru-RU"/>
        </w:rPr>
        <w:t>одному</w:t>
      </w:r>
      <w:proofErr w:type="gramEnd"/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 ему понятном языке. </w:t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br/>
        <w:t>На замечания «Скажи еще раз лучше» не реагирует.</w:t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br/>
        <w:t>Речь ребенка значительно отстает от уровня развития речи его сверстников.</w:t>
      </w:r>
    </w:p>
    <w:p w:rsidR="00C248B5" w:rsidRPr="00DC1B8A" w:rsidRDefault="00C248B5" w:rsidP="00DC1B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B8A" w:rsidRPr="00C248B5" w:rsidRDefault="00DC1B8A" w:rsidP="00DC1B8A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24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Если вы обнаружили, хотя бы один признак неблагополучного развития речи ребенка, значит, вашему ребенку необходима помощь!</w:t>
      </w:r>
    </w:p>
    <w:p w:rsidR="00C248B5" w:rsidRPr="00C248B5" w:rsidRDefault="00C248B5" w:rsidP="00DC1B8A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C1B8A" w:rsidRPr="00C248B5" w:rsidRDefault="00DC1B8A" w:rsidP="0030482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248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Почему у ребенка речь формируется с задержкой?</w:t>
      </w:r>
    </w:p>
    <w:p w:rsidR="0030482F" w:rsidRDefault="00DC1B8A" w:rsidP="003048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Младенец, появившись на свет, не обладает врожденным знанием законов языка, на котором он будет говорить. У него есть способность в определенный период своего развития усвоить нормы и правила языка, на котором разговаривают окружающие его люди. Это так называемая языковая способность, которая реализуется в ходе общения </w:t>
      </w:r>
      <w:proofErr w:type="gramStart"/>
      <w:r w:rsidRPr="00DC1B8A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через имитацию ребенком слышимой им речи. При этом большую роль играет </w:t>
      </w:r>
      <w:proofErr w:type="spellStart"/>
      <w:r w:rsidRPr="00DC1B8A">
        <w:rPr>
          <w:rFonts w:ascii="Times New Roman" w:hAnsi="Times New Roman" w:cs="Times New Roman"/>
          <w:sz w:val="24"/>
          <w:szCs w:val="24"/>
          <w:lang w:eastAsia="ru-RU"/>
        </w:rPr>
        <w:t>языко-речемыслительная</w:t>
      </w:r>
      <w:proofErr w:type="spellEnd"/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ребенка, которая обеспечивает формирование неосознанных языковых обобщений. В результате он осваивает основные единицы языка и законы их функционирования. Речь ребенка оказывается не простым повторением образцов, которые он слышит от взрослых, а творчеством, в котором речь рождается как средство общения, средство познания и средство регуляции де</w:t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t>ятельности своей и окружающих.</w:t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Если в силу каких-либо причин </w:t>
      </w:r>
      <w:proofErr w:type="gramStart"/>
      <w:r w:rsidRPr="00DC1B8A">
        <w:rPr>
          <w:rFonts w:ascii="Times New Roman" w:hAnsi="Times New Roman" w:cs="Times New Roman"/>
          <w:sz w:val="24"/>
          <w:szCs w:val="24"/>
          <w:lang w:eastAsia="ru-RU"/>
        </w:rPr>
        <w:t>имитационная</w:t>
      </w:r>
      <w:proofErr w:type="gramEnd"/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DC1B8A">
        <w:rPr>
          <w:rFonts w:ascii="Times New Roman" w:hAnsi="Times New Roman" w:cs="Times New Roman"/>
          <w:sz w:val="24"/>
          <w:szCs w:val="24"/>
          <w:lang w:eastAsia="ru-RU"/>
        </w:rPr>
        <w:t>языко-речемыслительная</w:t>
      </w:r>
      <w:proofErr w:type="spellEnd"/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не формируются вовремя, то в дальнейшем у ребенка отмечается недоразвитие</w:t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t xml:space="preserve"> речи той или степени тяжести.</w:t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t>В современной логопедии выделяется две группы факторов, обусловливающих задерж</w:t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t>ку в темпах формировании речи:</w:t>
      </w:r>
    </w:p>
    <w:p w:rsidR="0030482F" w:rsidRDefault="00DC1B8A" w:rsidP="003048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несовершенство социальных условий воспитания и педагогические ошибки;</w:t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br/>
        <w:t>б) недостаточность сенсомоторной или невр</w:t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t>ологической базы речи ребенка.</w:t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К первой группе можно отнести неправильные методы воспитания в семье или детском учреждении, заключающиеся в недостаточном внимании к ребенку со стороны взрослых, либо, наоборот, в </w:t>
      </w:r>
      <w:proofErr w:type="spellStart"/>
      <w:r w:rsidRPr="00DC1B8A">
        <w:rPr>
          <w:rFonts w:ascii="Times New Roman" w:hAnsi="Times New Roman" w:cs="Times New Roman"/>
          <w:sz w:val="24"/>
          <w:szCs w:val="24"/>
          <w:lang w:eastAsia="ru-RU"/>
        </w:rPr>
        <w:t>гиперопеке</w:t>
      </w:r>
      <w:proofErr w:type="spellEnd"/>
      <w:r w:rsidRPr="00DC1B8A">
        <w:rPr>
          <w:rFonts w:ascii="Times New Roman" w:hAnsi="Times New Roman" w:cs="Times New Roman"/>
          <w:sz w:val="24"/>
          <w:szCs w:val="24"/>
          <w:lang w:eastAsia="ru-RU"/>
        </w:rPr>
        <w:t>. И в том, и в другом случае у ребенка не формируется мотивация речевого общения. В первом случае не к кому обращаться, во втором — незачем, все и так будет сделано вовремя. В рамках клинической классификации подобное нарушение рассматривается как задержка темпов речевого разви</w:t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t>тия функционального характера.</w:t>
      </w:r>
    </w:p>
    <w:p w:rsidR="0030482F" w:rsidRDefault="00DC1B8A" w:rsidP="003048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sz w:val="24"/>
          <w:szCs w:val="24"/>
          <w:lang w:eastAsia="ru-RU"/>
        </w:rPr>
        <w:t>Часто проявления недоразвития усугубляются личностными особенностями ребенка, склонного к упрямству, сво</w:t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t>еволию, истерическим реакциям.</w:t>
      </w:r>
    </w:p>
    <w:p w:rsidR="0030482F" w:rsidRDefault="00DC1B8A" w:rsidP="003048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sz w:val="24"/>
          <w:szCs w:val="24"/>
          <w:lang w:eastAsia="ru-RU"/>
        </w:rPr>
        <w:t>Задержка темпов речевого развития, обусловленная снижением мотивации общения, при своевременно начатой работе и при изменении условий воспитания обнаруживает тенденцию</w:t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t xml:space="preserve"> к быстрой и полной коррекции.</w:t>
      </w:r>
    </w:p>
    <w:p w:rsidR="00DC1B8A" w:rsidRPr="00DC1B8A" w:rsidRDefault="00DC1B8A" w:rsidP="003048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Если же у ребенка отмечается </w:t>
      </w:r>
      <w:proofErr w:type="spellStart"/>
      <w:r w:rsidRPr="00DC1B8A">
        <w:rPr>
          <w:rFonts w:ascii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 или недостаточность сенсомоторной сферы (фонематического восприятия, моторики артикуляционного аппарата, зрительного </w:t>
      </w:r>
      <w:proofErr w:type="spellStart"/>
      <w:r w:rsidRPr="00DC1B8A">
        <w:rPr>
          <w:rFonts w:ascii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 - определения этих понятий смотрите ниже) или неврологические заболевания, то такое недоразвитие требует не только изменений условий воспитания, но и помощи специалиста в форме консультаций или регулярных занятий. Коррекция этой формы речевой патологии занимает более продолжительное время и требует больших сил и внимания.</w:t>
      </w:r>
    </w:p>
    <w:p w:rsidR="0030482F" w:rsidRDefault="00DC1B8A" w:rsidP="003048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sz w:val="24"/>
          <w:szCs w:val="24"/>
          <w:lang w:eastAsia="ru-RU"/>
        </w:rPr>
        <w:t>Если у ребенка отмечаются проблемы с развитием речи (</w:t>
      </w:r>
      <w:proofErr w:type="gramStart"/>
      <w:r w:rsidRPr="00DC1B8A"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C1B8A">
        <w:rPr>
          <w:rFonts w:ascii="Times New Roman" w:hAnsi="Times New Roman" w:cs="Times New Roman"/>
          <w:sz w:val="24"/>
          <w:szCs w:val="24"/>
          <w:lang w:eastAsia="ru-RU"/>
        </w:rPr>
        <w:t>. признаки неблагополучия), а родители постоянно просят его: «Скажи», «Повтори», то картина недоразвития речи, как правило, усугубляется наличием у ребенка стойкого речевого негативизма. Речевой негативизм, или отказ от речи, может выражаться активно и пассивно, но в любом случае ребенок отказывается говорить не только по приказу родите</w:t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t>лей, но и в любых ситуациях.</w:t>
      </w:r>
      <w:r w:rsidR="003048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C1B8A" w:rsidRPr="00DC1B8A" w:rsidRDefault="00DC1B8A" w:rsidP="003048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часто описывают такое положение дел, когда ребенок единожды произносит какое-либо слово, как бы пробует его «на вкус», и больше его не повторяет в течение месяцев. Иногда дело </w:t>
      </w:r>
      <w:proofErr w:type="gramStart"/>
      <w:r w:rsidRPr="00DC1B8A">
        <w:rPr>
          <w:rFonts w:ascii="Times New Roman" w:hAnsi="Times New Roman" w:cs="Times New Roman"/>
          <w:sz w:val="24"/>
          <w:szCs w:val="24"/>
          <w:lang w:eastAsia="ru-RU"/>
        </w:rPr>
        <w:t>доходит</w:t>
      </w:r>
      <w:proofErr w:type="gramEnd"/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 чуть ли не до драки. Родители сначала просят повторить за ними слово, потом умоляют, потом требуют, в конце концов, ребенка наказывают — ставят в угол. Но это приводит только к одному: со временем все задания, требующие от ребенка словесных реакций, активно им игнорируются или отвергаются.</w:t>
      </w:r>
    </w:p>
    <w:p w:rsidR="00DC1B8A" w:rsidRPr="00DC1B8A" w:rsidRDefault="00DC1B8A" w:rsidP="003048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sz w:val="24"/>
          <w:szCs w:val="24"/>
          <w:lang w:eastAsia="ru-RU"/>
        </w:rPr>
        <w:t>Ребенок молчит или отворачивается в ответ на любой вопрос, например: «Как тебя зовут?», «Сколько тебе лет?», «Какая игрушка у тебя в руках?» и пр. Он мычит и показывает пальцем, если просит что-либо, а чаще старается сам удовлетворить собственные потреб</w:t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t>ности.</w:t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Такая «самостоятельность» ребенка, когда он без посторонней помощи, сам достает нужную вещь со шкафа, включает телевизор и пр., радует родителей, хотя свидетельствует чаще о </w:t>
      </w:r>
      <w:proofErr w:type="spellStart"/>
      <w:r w:rsidRPr="00DC1B8A">
        <w:rPr>
          <w:rFonts w:ascii="Times New Roman" w:hAnsi="Times New Roman" w:cs="Times New Roman"/>
          <w:sz w:val="24"/>
          <w:szCs w:val="24"/>
          <w:lang w:eastAsia="ru-RU"/>
        </w:rPr>
        <w:t>несформированности</w:t>
      </w:r>
      <w:proofErr w:type="spellEnd"/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 навыков речевой коммуникации и о наличии стойкого речевого негативизма.</w:t>
      </w:r>
    </w:p>
    <w:p w:rsidR="00DC1B8A" w:rsidRPr="00C248B5" w:rsidRDefault="00DC1B8A" w:rsidP="0030482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24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Если вы хотите помочь своему ребенку, забудьте слова «скажи» и «повтори» хотя бы на первое время!</w:t>
      </w:r>
    </w:p>
    <w:p w:rsidR="001375FC" w:rsidRPr="00DC1B8A" w:rsidRDefault="001375FC" w:rsidP="003048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82F" w:rsidRDefault="00DC1B8A" w:rsidP="0030482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248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Занятия надо начинать как можно раньше.</w:t>
      </w:r>
    </w:p>
    <w:p w:rsidR="0030482F" w:rsidRDefault="00DC1B8A" w:rsidP="003048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sz w:val="24"/>
          <w:szCs w:val="24"/>
          <w:lang w:eastAsia="ru-RU"/>
        </w:rPr>
        <w:t>Необходимо подчеркнуть, что здесь и далее мы будем рассказывать о детях с сохранными двигательными функциями и нормальным физическим слухом, у которых отмечается заде</w:t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t>ржка темпов речевого развития.</w:t>
      </w:r>
      <w:r w:rsidR="003048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Если ребенок, имеющий сохранный физический слух, к </w:t>
      </w:r>
      <w:proofErr w:type="gramStart"/>
      <w:r w:rsidRPr="00DC1B8A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 годам владеет только десятком </w:t>
      </w:r>
      <w:proofErr w:type="spellStart"/>
      <w:r w:rsidRPr="00DC1B8A">
        <w:rPr>
          <w:rFonts w:ascii="Times New Roman" w:hAnsi="Times New Roman" w:cs="Times New Roman"/>
          <w:sz w:val="24"/>
          <w:szCs w:val="24"/>
          <w:lang w:eastAsia="ru-RU"/>
        </w:rPr>
        <w:t>лепетных</w:t>
      </w:r>
      <w:proofErr w:type="spellEnd"/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 слов, то в этом случае процесс овладения речью не просто задерживается по времени, но </w:t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t>принимает искаженный характер.</w:t>
      </w:r>
      <w:r w:rsidR="003048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482F" w:rsidRDefault="00DC1B8A" w:rsidP="003048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sz w:val="24"/>
          <w:szCs w:val="24"/>
          <w:lang w:eastAsia="ru-RU"/>
        </w:rPr>
        <w:t>К сожалению, в соответствии со сложившейся у нас традицией, родители и педагоги не используют возможности организации ранней помощи детям с речевыми проблемами и ждут, пока ребенку исполнится 3 года, и он заговорит сам. Очень редко эти ожидания оправдываются. Упущенное можно наверстать позже, но с</w:t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t xml:space="preserve">делать это несколько сложнее. </w:t>
      </w:r>
    </w:p>
    <w:p w:rsidR="0030482F" w:rsidRDefault="00DC1B8A" w:rsidP="003048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Как правило, отсутствие речи или ее недоразвитие сказываются в школьном возрасте, когда недостатки речевого развития не могут быть преодолены без специальной логопедической помощи. Отсутствие помощи в раннем дошкольном возрасте приводит к появлению целого ряда последствий недоразвития речи. Это нарушение процесса общения и обусловленные им трудности адаптации в детском коллективе и речевой негативизм, своеобразие эмоционально-волевой сферы, инфантилизм, </w:t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вторичная задержка познавательной деятельности, трудности в овладении всей школьной программо</w:t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t>й, особенно по русскому языку.</w:t>
      </w:r>
    </w:p>
    <w:p w:rsidR="00DC1B8A" w:rsidRPr="00DC1B8A" w:rsidRDefault="00DC1B8A" w:rsidP="003048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Влияние речевого дефекта на процесс формирования личности можно значительно ослабить или свести к нулю, если начать раннюю коррекцию. Это обусловливает необходимость проведения специальной работы по восполнению пробелов в речевом развитии детей. Эффективна коррекционная помощь, оказываемая в </w:t>
      </w:r>
      <w:proofErr w:type="spellStart"/>
      <w:r w:rsidRPr="00DC1B8A">
        <w:rPr>
          <w:rFonts w:ascii="Times New Roman" w:hAnsi="Times New Roman" w:cs="Times New Roman"/>
          <w:sz w:val="24"/>
          <w:szCs w:val="24"/>
          <w:lang w:eastAsia="ru-RU"/>
        </w:rPr>
        <w:t>сензитивный</w:t>
      </w:r>
      <w:proofErr w:type="spellEnd"/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 для речи период: в возрасте от 2,5 до 5 лет, т.е. в период, когда идет активное становление речевой функции. Мы не столько исправляем речь, сколько формируем ее, направляя в нужное русло, стимулируя положительные проявления и затормаживая отрицательные. В результате можно добиться полной компенсации речевого недоразвития еще д</w:t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t>о поступления ребенка в школу.</w:t>
      </w:r>
      <w:r w:rsidR="003048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отметить, что еще более эффективно возможно управлять процессом овладения речью в ранние сроки, начиная с одного года, когда у ребенка должны появиться первые </w:t>
      </w:r>
      <w:proofErr w:type="spellStart"/>
      <w:r w:rsidRPr="00DC1B8A">
        <w:rPr>
          <w:rFonts w:ascii="Times New Roman" w:hAnsi="Times New Roman" w:cs="Times New Roman"/>
          <w:sz w:val="24"/>
          <w:szCs w:val="24"/>
          <w:lang w:eastAsia="ru-RU"/>
        </w:rPr>
        <w:t>лепетные</w:t>
      </w:r>
      <w:proofErr w:type="spellEnd"/>
      <w:r w:rsidRPr="00DC1B8A">
        <w:rPr>
          <w:rFonts w:ascii="Times New Roman" w:hAnsi="Times New Roman" w:cs="Times New Roman"/>
          <w:sz w:val="24"/>
          <w:szCs w:val="24"/>
          <w:lang w:eastAsia="ru-RU"/>
        </w:rPr>
        <w:t xml:space="preserve"> слова. В этом случае появляется возможность «совпасть» с природными сроками формирования зачатков речи и избежать вторичных наслоений.</w:t>
      </w:r>
    </w:p>
    <w:p w:rsidR="00DC1B8A" w:rsidRPr="00C248B5" w:rsidRDefault="00DC1B8A" w:rsidP="0030482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24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Чем раньше вы обратите внимание на уровень развития речи вашего ребенка, чем раньше вы окажете ему помощь, тем эффективнее она будет.</w:t>
      </w:r>
    </w:p>
    <w:p w:rsidR="00DC1B8A" w:rsidRPr="00C248B5" w:rsidRDefault="00DC1B8A" w:rsidP="003048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8B5">
        <w:rPr>
          <w:rFonts w:ascii="Times New Roman" w:hAnsi="Times New Roman" w:cs="Times New Roman"/>
          <w:sz w:val="24"/>
          <w:szCs w:val="24"/>
          <w:lang w:eastAsia="ru-RU"/>
        </w:rPr>
        <w:t>Конкретнее, хотелось остановиться на развитии мелкой моторики пальцев рук.</w:t>
      </w:r>
    </w:p>
    <w:p w:rsidR="00DC1B8A" w:rsidRPr="00C248B5" w:rsidRDefault="00DC1B8A" w:rsidP="003048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8B5">
        <w:rPr>
          <w:rFonts w:ascii="Times New Roman" w:hAnsi="Times New Roman" w:cs="Times New Roman"/>
          <w:sz w:val="24"/>
          <w:szCs w:val="24"/>
        </w:rPr>
        <w:t>Считается, что мелкая моторика является важнейшим элементов логопедической коррекции. Некоторые специалисты приравнивают ее и к упражнениям по развитию речи.</w:t>
      </w:r>
    </w:p>
    <w:p w:rsidR="00DC1B8A" w:rsidRDefault="00DC1B8A" w:rsidP="00DC1B8A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60A89" w:rsidRDefault="00DC1B8A" w:rsidP="00DC1B8A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48B5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 игры для дошкольников. Игры для развития мелкой моторики</w:t>
      </w:r>
      <w:r w:rsidRPr="00C248B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" w:tgtFrame="_blank" w:history="1">
        <w:r w:rsidRPr="00A60A89">
          <w:rPr>
            <w:rFonts w:ascii="Times New Roman" w:hAnsi="Times New Roman" w:cs="Times New Roman"/>
            <w:b/>
            <w:i/>
            <w:noProof/>
            <w:sz w:val="24"/>
            <w:szCs w:val="24"/>
            <w:lang w:eastAsia="ru-RU"/>
          </w:rPr>
          <w:drawing>
            <wp:anchor distT="0" distB="0" distL="95250" distR="95250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3" name="Рисунок 3" descr="развивающие игры">
                <a:hlinkClick xmlns:a="http://schemas.openxmlformats.org/drawingml/2006/main" r:id="rId4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развивающие игры">
                        <a:hlinkClick r:id="rId4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1. Упражнение с пипеткой</w:t>
      </w:r>
      <w:r w:rsidR="00A60A89"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A60A8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этого упражнения вам понадобится пипетка и небольшие емкости для наливания жидкости. Я использовала в своей работе игрушки на присосках для ванны. Если перевернуть их обратной стороной, то в присоски можно будет капать </w:t>
      </w:r>
      <w:proofErr w:type="spellStart"/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окрашеную</w:t>
      </w:r>
      <w:proofErr w:type="spellEnd"/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воду пипеткой. </w:t>
      </w:r>
    </w:p>
    <w:p w:rsidR="00A60A89" w:rsidRDefault="00DC1B8A" w:rsidP="00DC1B8A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DC1B8A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95250" distR="95250" simplePos="0" relativeHeight="25166131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4" name="Рисунок 4" descr="развивающие игры">
                <a:hlinkClick xmlns:a="http://schemas.openxmlformats.org/drawingml/2006/main" r:id="rId6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развивающие игры">
                        <a:hlinkClick r:id="rId6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DC1B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2. Упражнение с пинцетом</w:t>
      </w:r>
      <w:r w:rsidR="00A60A89"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те же самые игрушки с присосками пинцетом можно накладывать бусинки.</w:t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C248B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A60A89">
          <w:rPr>
            <w:rFonts w:ascii="Times New Roman" w:hAnsi="Times New Roman" w:cs="Times New Roman"/>
            <w:b/>
            <w:i/>
            <w:noProof/>
            <w:sz w:val="24"/>
            <w:szCs w:val="24"/>
            <w:lang w:eastAsia="ru-RU"/>
          </w:rPr>
          <w:drawing>
            <wp:anchor distT="0" distB="0" distL="47625" distR="47625" simplePos="0" relativeHeight="25166233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5" name="Рисунок 5" descr="обучающие игры">
                <a:hlinkClick xmlns:a="http://schemas.openxmlformats.org/drawingml/2006/main" r:id="rId8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обучающие игры">
                        <a:hlinkClick r:id="rId8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3. Сортировка мелких предметов</w:t>
      </w:r>
      <w:r w:rsid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Сортировка по цвету, форме, размеру мелких пр</w:t>
      </w:r>
      <w:r w:rsidR="00C248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едметов,</w:t>
      </w:r>
      <w:r w:rsid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например, бусинок.</w:t>
      </w:r>
      <w:r w:rsid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0A89" w:rsidRDefault="00A60A89" w:rsidP="00DC1B8A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0A89" w:rsidRDefault="00DC1B8A" w:rsidP="00DC1B8A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tgtFrame="_blank" w:history="1">
        <w:r w:rsidRPr="00A60A89">
          <w:rPr>
            <w:rFonts w:ascii="Times New Roman" w:hAnsi="Times New Roman" w:cs="Times New Roman"/>
            <w:b/>
            <w:i/>
            <w:noProof/>
            <w:sz w:val="24"/>
            <w:szCs w:val="24"/>
            <w:lang w:eastAsia="ru-RU"/>
          </w:rPr>
          <w:drawing>
            <wp:anchor distT="0" distB="0" distL="95250" distR="95250" simplePos="0" relativeHeight="25166336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6" name="Рисунок 6" descr="обучающие игры">
                <a:hlinkClick xmlns:a="http://schemas.openxmlformats.org/drawingml/2006/main" r:id="rId10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обучающие игры">
                        <a:hlinkClick r:id="rId1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4. Помпоны и пинцет</w:t>
      </w:r>
      <w:r w:rsidR="00A60A89"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Требуется разложить при помощи пинцета </w:t>
      </w:r>
      <w:r w:rsid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помпоны в формочки для льда.</w:t>
      </w:r>
      <w:r w:rsid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0A89" w:rsidRDefault="00A60A89" w:rsidP="00DC1B8A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0482F" w:rsidRDefault="00DC1B8A" w:rsidP="003F3D9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tgtFrame="_blank" w:history="1">
        <w:r w:rsidRPr="00A60A89">
          <w:rPr>
            <w:rFonts w:ascii="Times New Roman" w:hAnsi="Times New Roman" w:cs="Times New Roman"/>
            <w:b/>
            <w:i/>
            <w:noProof/>
            <w:sz w:val="24"/>
            <w:szCs w:val="24"/>
            <w:lang w:eastAsia="ru-RU"/>
          </w:rPr>
          <w:drawing>
            <wp:anchor distT="0" distB="0" distL="95250" distR="95250" simplePos="0" relativeHeight="25166438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7" name="Рисунок 7" descr="обучающие программы">
                <a:hlinkClick xmlns:a="http://schemas.openxmlformats.org/drawingml/2006/main" r:id="rId12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обучающие программы">
                        <a:hlinkClick r:id="rId12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5. Помпоны и щипцы</w:t>
      </w:r>
      <w:r w:rsidR="00A60A89"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Требуется сложить при помо</w:t>
      </w:r>
      <w:r w:rsidR="003F3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 щипцов помпоны в бутылку.</w:t>
      </w:r>
    </w:p>
    <w:p w:rsidR="0030482F" w:rsidRDefault="0030482F" w:rsidP="003F3D9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0482F" w:rsidRDefault="0030482F" w:rsidP="003F3D9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0A89" w:rsidRDefault="00DC1B8A" w:rsidP="003F3D9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tgtFrame="_blank" w:history="1">
        <w:r w:rsidRPr="00A60A89">
          <w:rPr>
            <w:rFonts w:ascii="Times New Roman" w:hAnsi="Times New Roman" w:cs="Times New Roman"/>
            <w:b/>
            <w:i/>
            <w:noProof/>
            <w:sz w:val="24"/>
            <w:szCs w:val="24"/>
            <w:lang w:eastAsia="ru-RU"/>
          </w:rPr>
          <w:drawing>
            <wp:anchor distT="0" distB="0" distL="95250" distR="95250" simplePos="0" relativeHeight="25166540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8" name="Рисунок 8" descr="обучающие программы">
                <a:hlinkClick xmlns:a="http://schemas.openxmlformats.org/drawingml/2006/main" r:id="rId14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обучающие программы">
                        <a:hlinkClick r:id="rId14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6. Кукольная одежда на прищепках</w:t>
      </w:r>
      <w:r w:rsidR="00A60A89"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Развешивание кукольной одежды и лоскутков ткани на веревочке с помощью прищепок также замечательное упражнение для развития мелкой моторики.</w:t>
      </w:r>
    </w:p>
    <w:p w:rsidR="00A60A89" w:rsidRDefault="00A60A89" w:rsidP="00A60A89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0A89" w:rsidRDefault="00A60A89" w:rsidP="00A60A89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0A89" w:rsidRDefault="00DC1B8A" w:rsidP="00A60A89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16" w:tgtFrame="_blank" w:history="1">
        <w:r w:rsidRPr="00A60A89">
          <w:rPr>
            <w:rFonts w:ascii="Times New Roman" w:hAnsi="Times New Roman" w:cs="Times New Roman"/>
            <w:b/>
            <w:i/>
            <w:noProof/>
            <w:sz w:val="24"/>
            <w:szCs w:val="24"/>
            <w:lang w:eastAsia="ru-RU"/>
          </w:rPr>
          <w:drawing>
            <wp:anchor distT="0" distB="0" distL="95250" distR="95250" simplePos="0" relativeHeight="25166643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9" name="Рисунок 9" descr="развивающие игры">
                <a:hlinkClick xmlns:a="http://schemas.openxmlformats.org/drawingml/2006/main" r:id="rId16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развивающие игры">
                        <a:hlinkClick r:id="rId16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7. Коробочка с прищепками</w:t>
      </w:r>
      <w:r w:rsidR="00A60A89"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60A89">
        <w:rPr>
          <w:rFonts w:ascii="Times New Roman" w:hAnsi="Times New Roman" w:cs="Times New Roman"/>
          <w:color w:val="000000"/>
          <w:lang w:eastAsia="ru-RU"/>
        </w:rPr>
        <w:t xml:space="preserve">Прищепки можно цеплять не только на веревочку, но и на картонную коробку. Для этих целей подойдет коробка из-под обуви или подарочная упаковка. Чтобы сделать это упражнение более интересным и полезным, я наклеила круглые </w:t>
      </w:r>
      <w:proofErr w:type="spellStart"/>
      <w:r w:rsidRPr="00A60A89">
        <w:rPr>
          <w:rFonts w:ascii="Times New Roman" w:hAnsi="Times New Roman" w:cs="Times New Roman"/>
          <w:color w:val="000000"/>
          <w:lang w:eastAsia="ru-RU"/>
        </w:rPr>
        <w:t>стикеры</w:t>
      </w:r>
      <w:proofErr w:type="spellEnd"/>
      <w:r w:rsidRPr="00A60A89">
        <w:rPr>
          <w:rFonts w:ascii="Times New Roman" w:hAnsi="Times New Roman" w:cs="Times New Roman"/>
          <w:color w:val="000000"/>
          <w:lang w:eastAsia="ru-RU"/>
        </w:rPr>
        <w:t xml:space="preserve"> с буквами по краю коробки и написала соответствующие буквы на прищепках. Задание состоит в том, чтобы найти и совместить букву на прищепке с буквой на коробке. Можно заменить буквы цифрами или геометрическими фигурами.</w:t>
      </w:r>
      <w:r w:rsidRP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8" w:tgtFrame="_blank" w:history="1">
        <w:r w:rsidRPr="00A60A89">
          <w:rPr>
            <w:rFonts w:ascii="Times New Roman" w:hAnsi="Times New Roman" w:cs="Times New Roman"/>
            <w:b/>
            <w:i/>
            <w:noProof/>
            <w:sz w:val="24"/>
            <w:szCs w:val="24"/>
            <w:lang w:eastAsia="ru-RU"/>
          </w:rPr>
          <w:drawing>
            <wp:anchor distT="0" distB="0" distL="95250" distR="95250" simplePos="0" relativeHeight="25166745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0" name="Рисунок 10" descr="развивающие игры">
                <a:hlinkClick xmlns:a="http://schemas.openxmlformats.org/drawingml/2006/main" r:id="rId18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развивающие игры">
                        <a:hlinkClick r:id="rId18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8. Болты и гайки</w:t>
      </w:r>
      <w:r w:rsid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Для этого задания понадобятся гайки и болты крупного размера. </w:t>
      </w:r>
    </w:p>
    <w:p w:rsidR="00A60A89" w:rsidRDefault="00DC1B8A" w:rsidP="00A60A89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</w:t>
      </w:r>
      <w:r w:rsid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ие: накрутить гайку на болт.</w:t>
      </w:r>
      <w:r w:rsid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0A89" w:rsidRDefault="00DC1B8A" w:rsidP="00A60A89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0" w:tgtFrame="_blank" w:history="1">
        <w:r w:rsidRPr="00A60A89">
          <w:rPr>
            <w:rFonts w:ascii="Times New Roman" w:hAnsi="Times New Roman" w:cs="Times New Roman"/>
            <w:b/>
            <w:i/>
            <w:noProof/>
            <w:sz w:val="24"/>
            <w:szCs w:val="24"/>
            <w:lang w:eastAsia="ru-RU"/>
          </w:rPr>
          <w:drawing>
            <wp:anchor distT="0" distB="0" distL="95250" distR="95250" simplePos="0" relativeHeight="25166848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1" name="Рисунок 11" descr="развивающие игры">
                <a:hlinkClick xmlns:a="http://schemas.openxmlformats.org/drawingml/2006/main" r:id="rId20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развивающие игры">
                        <a:hlinkClick r:id="rId2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9. Упражнение с дыроколом</w:t>
      </w:r>
      <w:r w:rsid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Нужно вырезать из картона какую-нибудь фигурку, после чего проделать дыроколом отверстия по краю этой фигурки. Теперь нужно взять цветной шнурок или ленточ</w:t>
      </w:r>
      <w:r w:rsid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 и продеть ее в отверстия.</w:t>
      </w:r>
    </w:p>
    <w:p w:rsidR="00A60A89" w:rsidRDefault="00A60A89" w:rsidP="00A60A89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0A89" w:rsidRDefault="00DC1B8A" w:rsidP="00A60A89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2" w:tgtFrame="_blank" w:history="1">
        <w:r w:rsidRPr="00A60A89">
          <w:rPr>
            <w:rFonts w:ascii="Times New Roman" w:hAnsi="Times New Roman" w:cs="Times New Roman"/>
            <w:b/>
            <w:i/>
            <w:noProof/>
            <w:sz w:val="24"/>
            <w:szCs w:val="24"/>
            <w:lang w:eastAsia="ru-RU"/>
          </w:rPr>
          <w:drawing>
            <wp:anchor distT="0" distB="0" distL="95250" distR="95250" simplePos="0" relativeHeight="25166950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2" name="Рисунок 12" descr="развивающие игры">
                <a:hlinkClick xmlns:a="http://schemas.openxmlformats.org/drawingml/2006/main" r:id="rId22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развивающие игры">
                        <a:hlinkClick r:id="rId22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10. Трубочки для коктейля</w:t>
      </w:r>
      <w:r w:rsid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A60A8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Разрежьте на мелкие кусочки разноцветные пластиковые трубочки для</w:t>
      </w:r>
      <w:r w:rsid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коктейля. Упражнение состоит в том, чтобы нанизывать на ниточку эти кусочки в оп</w:t>
      </w:r>
      <w:r w:rsid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ределенной последовательности.</w:t>
      </w:r>
    </w:p>
    <w:p w:rsidR="00A60A89" w:rsidRDefault="00A60A89" w:rsidP="00A60A89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DC1B8A"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4" w:tgtFrame="_blank" w:history="1">
        <w:r w:rsidR="00DC1B8A" w:rsidRPr="00A60A89">
          <w:rPr>
            <w:rFonts w:ascii="Times New Roman" w:hAnsi="Times New Roman" w:cs="Times New Roman"/>
            <w:b/>
            <w:i/>
            <w:noProof/>
            <w:sz w:val="24"/>
            <w:szCs w:val="24"/>
            <w:lang w:eastAsia="ru-RU"/>
          </w:rPr>
          <w:drawing>
            <wp:anchor distT="0" distB="0" distL="95250" distR="95250" simplePos="0" relativeHeight="25167052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3" name="Рисунок 13" descr="развивающие игры">
                <a:hlinkClick xmlns:a="http://schemas.openxmlformats.org/drawingml/2006/main" r:id="rId24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развивающие игры">
                        <a:hlinkClick r:id="rId24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DC1B8A"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11. Бусы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DC1B8A"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C1B8A" w:rsidRPr="00A60A8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="00DC1B8A"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Нанизывание бусинок на нитку или соломинку прекрасно раз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вивает тонкую моторику.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C1B8A" w:rsidRPr="00A60A89" w:rsidRDefault="00DC1B8A" w:rsidP="00A60A89">
      <w:pPr>
        <w:pStyle w:val="a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C1B8A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26" w:tgtFrame="_blank" w:history="1">
        <w:r w:rsidRPr="00A60A89">
          <w:rPr>
            <w:rFonts w:ascii="Times New Roman" w:hAnsi="Times New Roman" w:cs="Times New Roman"/>
            <w:b/>
            <w:i/>
            <w:noProof/>
            <w:sz w:val="24"/>
            <w:szCs w:val="24"/>
            <w:lang w:eastAsia="ru-RU"/>
          </w:rPr>
          <w:drawing>
            <wp:anchor distT="0" distB="0" distL="95250" distR="95250" simplePos="0" relativeHeight="25167155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4" name="Рисунок 14" descr="развивающие игры">
                <a:hlinkClick xmlns:a="http://schemas.openxmlformats.org/drawingml/2006/main" r:id="rId26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развивающие игры">
                        <a:hlinkClick r:id="rId26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12. Рисунок из фасоли</w:t>
      </w:r>
      <w:r w:rsid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60A89" w:rsidRDefault="00DC1B8A" w:rsidP="00A60A89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кусочке картона ребенок рисует простое изображение, например, человечка. После этого наносит клей на линии от карандаша и </w:t>
      </w:r>
      <w:proofErr w:type="spellStart"/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наклевает</w:t>
      </w:r>
      <w:proofErr w:type="spellEnd"/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фасоль. Работа с такими мелкими предметами как фасоль трен</w:t>
      </w:r>
      <w:r w:rsid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ирует мышцы кисти и пальцев.</w:t>
      </w:r>
    </w:p>
    <w:p w:rsidR="00A60A89" w:rsidRDefault="00A60A89" w:rsidP="00A60A89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F3D91" w:rsidRDefault="00DC1B8A" w:rsidP="00A60A89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8" w:tgtFrame="_blank" w:history="1">
        <w:r w:rsidRPr="00A60A89">
          <w:rPr>
            <w:rFonts w:ascii="Times New Roman" w:hAnsi="Times New Roman" w:cs="Times New Roman"/>
            <w:b/>
            <w:i/>
            <w:noProof/>
            <w:sz w:val="24"/>
            <w:szCs w:val="24"/>
            <w:lang w:eastAsia="ru-RU"/>
          </w:rPr>
          <w:drawing>
            <wp:anchor distT="0" distB="0" distL="95250" distR="95250" simplePos="0" relativeHeight="2516725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5" name="Рисунок 15" descr="развивающие игры">
                <a:hlinkClick xmlns:a="http://schemas.openxmlformats.org/drawingml/2006/main" r:id="rId28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развивающие игры">
                        <a:hlinkClick r:id="rId28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13. Сортировка семян</w:t>
      </w:r>
      <w:r w:rsidR="00A60A89"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A60A89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Требуется рассортировать различные ви</w:t>
      </w:r>
      <w:r w:rsid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ды семян с помощью пинцета.</w:t>
      </w:r>
      <w:r w:rsid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3D91" w:rsidRDefault="003F3D91" w:rsidP="00A60A89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0A89" w:rsidRDefault="00DC1B8A" w:rsidP="00A60A89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0" w:tgtFrame="_blank" w:history="1">
        <w:r w:rsidRPr="00A60A89">
          <w:rPr>
            <w:rFonts w:ascii="Times New Roman" w:hAnsi="Times New Roman" w:cs="Times New Roman"/>
            <w:b/>
            <w:i/>
            <w:noProof/>
            <w:sz w:val="24"/>
            <w:szCs w:val="24"/>
            <w:lang w:eastAsia="ru-RU"/>
          </w:rPr>
          <w:drawing>
            <wp:anchor distT="0" distB="0" distL="95250" distR="95250" simplePos="0" relativeHeight="25167360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6" name="Рисунок 16" descr="развивающие игры">
                <a:hlinkClick xmlns:a="http://schemas.openxmlformats.org/drawingml/2006/main" r:id="rId30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развивающие игры">
                        <a:hlinkClick r:id="rId3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14. Мозаика</w:t>
      </w:r>
      <w:r w:rsid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Взрослый заранее готовит тонкие полоски цветной бумаги. Ребенок рвет их руками на мелкие кусочки и выкладывает из них мозаику, предварительно смазав их клеем. Это упражнение особенно хорошо подходит детям, которые еще не</w:t>
      </w:r>
      <w:r w:rsid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умеют пользоваться ножницами.</w:t>
      </w:r>
    </w:p>
    <w:p w:rsidR="0054550B" w:rsidRDefault="00DC1B8A" w:rsidP="0054550B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2" w:tgtFrame="_blank" w:history="1">
        <w:r w:rsidRPr="00A60A89">
          <w:rPr>
            <w:rFonts w:ascii="Times New Roman" w:hAnsi="Times New Roman" w:cs="Times New Roman"/>
            <w:b/>
            <w:i/>
            <w:noProof/>
            <w:sz w:val="24"/>
            <w:szCs w:val="24"/>
            <w:lang w:eastAsia="ru-RU"/>
          </w:rPr>
          <w:drawing>
            <wp:anchor distT="0" distB="0" distL="95250" distR="95250" simplePos="0" relativeHeight="25167462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7" name="Рисунок 17" descr="развивающие игры">
                <a:hlinkClick xmlns:a="http://schemas.openxmlformats.org/drawingml/2006/main" r:id="rId32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развивающие игры">
                        <a:hlinkClick r:id="rId32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A60A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15. Скрепки</w:t>
      </w:r>
      <w:r w:rsid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Для работы вам потребуются цветные скрепки и листочки цветной бумаги. Ребенок собирает в стопку листочки одного цвета и скрепляет</w:t>
      </w:r>
      <w:r w:rsid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их скрепкой того же цвета. </w:t>
      </w:r>
      <w:r w:rsid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A60A89" w:rsidRDefault="00DC1B8A" w:rsidP="0054550B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4" w:tgtFrame="_blank" w:history="1">
        <w:r w:rsidRPr="0054550B">
          <w:rPr>
            <w:rFonts w:ascii="Times New Roman" w:hAnsi="Times New Roman" w:cs="Times New Roman"/>
            <w:b/>
            <w:i/>
            <w:noProof/>
            <w:sz w:val="24"/>
            <w:szCs w:val="24"/>
            <w:lang w:eastAsia="ru-RU"/>
          </w:rPr>
          <w:drawing>
            <wp:anchor distT="0" distB="0" distL="95250" distR="95250" simplePos="0" relativeHeight="25167564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8" name="Рисунок 18" descr="развивающие игры">
                <a:hlinkClick xmlns:a="http://schemas.openxmlformats.org/drawingml/2006/main" r:id="rId34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развивающие игры">
                        <a:hlinkClick r:id="rId34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54550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16. Зубочистка</w:t>
      </w:r>
      <w:r w:rsidR="0054550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54550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Взрослый заранее рисует на листе бумаги какую-нибудь букву, цифру или простой рисунок. После этого лист бумаги кладется на ковер, и ребенок должен при помощи зубочистки проколоть дырочки по контуру рисунка. Когда работа будет закончена, предложите ребенку посмотреть ри</w:t>
      </w:r>
      <w:r w:rsidR="005455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сунок на просвет.</w:t>
      </w:r>
    </w:p>
    <w:p w:rsidR="00A60A89" w:rsidRDefault="00DC1B8A" w:rsidP="00A60A89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4550B"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anchor distT="0" distB="0" distL="95250" distR="95250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9" name="Рисунок 19" descr="развивающ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звивающие игры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50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17. Цветной песок</w:t>
      </w:r>
      <w:r w:rsidR="0054550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54550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Пусть ребенок нарисует простой контурный рисунок на листе бумаги и смажет его клеем. После этого, захватывая пальцами песок, заполнит им рисунок. Даст клею подсохнуть. В конце надо </w:t>
      </w:r>
      <w:proofErr w:type="spellStart"/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рести</w:t>
      </w:r>
      <w:proofErr w:type="spellEnd"/>
      <w:r w:rsidR="00A60A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лишний песок с картинки.</w:t>
      </w:r>
    </w:p>
    <w:p w:rsidR="0054550B" w:rsidRDefault="0054550B" w:rsidP="00A60A89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0A89" w:rsidRDefault="00DC1B8A" w:rsidP="00A60A89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7" w:tgtFrame="_blank" w:history="1">
        <w:r w:rsidRPr="0054550B">
          <w:rPr>
            <w:rFonts w:ascii="Times New Roman" w:hAnsi="Times New Roman" w:cs="Times New Roman"/>
            <w:b/>
            <w:i/>
            <w:noProof/>
            <w:sz w:val="24"/>
            <w:szCs w:val="24"/>
            <w:lang w:eastAsia="ru-RU"/>
          </w:rPr>
          <w:drawing>
            <wp:anchor distT="0" distB="0" distL="95250" distR="95250" simplePos="0" relativeHeight="25167769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20" name="Рисунок 20" descr="развивающие игры">
                <a:hlinkClick xmlns:a="http://schemas.openxmlformats.org/drawingml/2006/main" r:id="rId37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развивающие игры">
                        <a:hlinkClick r:id="rId37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54550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18. Наматывание ниток</w:t>
      </w:r>
      <w:r w:rsidR="0054550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54550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Заранее подберите мелких игрушечных насекомых для этого задания. Также вам понадобятся белые нитки. Ребенок сначала обматывает нитками </w:t>
      </w:r>
      <w:proofErr w:type="spellStart"/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фигруки</w:t>
      </w:r>
      <w:proofErr w:type="spellEnd"/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насекомых, после этого сматывает нитки обратно в моток. Нитки в этом упражнении имитируют паутину, так что заодно можно рассказать ребенку о том, </w:t>
      </w:r>
      <w:r w:rsidR="005455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паук охотится на букашек.</w:t>
      </w:r>
    </w:p>
    <w:p w:rsidR="00FC0628" w:rsidRPr="00DE2DDA" w:rsidRDefault="00DC1B8A" w:rsidP="00A60A89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4550B"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anchor distT="0" distB="0" distL="95250" distR="95250" simplePos="0" relativeHeight="2516787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21" name="Рисунок 21" descr="развивающ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звивающие игры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50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19. Переливание жидкостей и не только</w:t>
      </w:r>
      <w:r w:rsidR="005455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Научите ребенка переливать жидкости из одного сосуда в другой. Но начинать лучше с "переливания" семян, например, гороха. После этого можно учиться "переливать"</w:t>
      </w:r>
      <w:r w:rsidR="005455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песок, и только потом воду.</w:t>
      </w:r>
      <w:r w:rsidR="005455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455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455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0" w:tgtFrame="_blank" w:history="1">
        <w:r w:rsidRPr="0054550B">
          <w:rPr>
            <w:rFonts w:ascii="Times New Roman" w:hAnsi="Times New Roman" w:cs="Times New Roman"/>
            <w:b/>
            <w:i/>
            <w:noProof/>
            <w:sz w:val="24"/>
            <w:szCs w:val="24"/>
            <w:lang w:eastAsia="ru-RU"/>
          </w:rPr>
          <w:drawing>
            <wp:anchor distT="0" distB="0" distL="95250" distR="95250" simplePos="0" relativeHeight="25167974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22" name="Рисунок 22" descr="развивающие игры">
                <a:hlinkClick xmlns:a="http://schemas.openxmlformats.org/drawingml/2006/main" r:id="rId40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развивающие игры">
                        <a:hlinkClick r:id="rId4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54550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20. Конструкторы и пластилин</w:t>
      </w:r>
      <w:r w:rsidR="0054550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54550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Общеизвестно, и, тем не менее, напомню, что работа с конструктором и пластилином развивает моторику.</w:t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C1B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75FC" w:rsidRDefault="001375FC" w:rsidP="00FC0628">
      <w:pPr>
        <w:pStyle w:val="a4"/>
        <w:jc w:val="center"/>
        <w:rPr>
          <w:rFonts w:ascii="Times New Roman" w:hAnsi="Times New Roman" w:cs="Times New Roman"/>
          <w:b/>
          <w:color w:val="3333CC"/>
          <w:sz w:val="72"/>
          <w:szCs w:val="72"/>
        </w:rPr>
      </w:pPr>
    </w:p>
    <w:p w:rsidR="001375FC" w:rsidRDefault="001375FC" w:rsidP="00FC0628">
      <w:pPr>
        <w:pStyle w:val="a4"/>
        <w:jc w:val="center"/>
        <w:rPr>
          <w:rFonts w:ascii="Times New Roman" w:hAnsi="Times New Roman" w:cs="Times New Roman"/>
          <w:b/>
          <w:color w:val="3333CC"/>
          <w:sz w:val="72"/>
          <w:szCs w:val="72"/>
        </w:rPr>
      </w:pPr>
    </w:p>
    <w:p w:rsidR="00DE2DDA" w:rsidRPr="00FC0628" w:rsidRDefault="00DE2DDA" w:rsidP="00DE2D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2DDA" w:rsidRPr="00FC0628" w:rsidSect="00A60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B8A"/>
    <w:rsid w:val="000B363C"/>
    <w:rsid w:val="001375FC"/>
    <w:rsid w:val="00182BF5"/>
    <w:rsid w:val="001E044F"/>
    <w:rsid w:val="0030482F"/>
    <w:rsid w:val="003C5D17"/>
    <w:rsid w:val="003F3D91"/>
    <w:rsid w:val="003F7E10"/>
    <w:rsid w:val="0054550B"/>
    <w:rsid w:val="00A60A89"/>
    <w:rsid w:val="00AB199E"/>
    <w:rsid w:val="00BB6B5B"/>
    <w:rsid w:val="00BC5472"/>
    <w:rsid w:val="00C248B5"/>
    <w:rsid w:val="00DC1B8A"/>
    <w:rsid w:val="00DE2DDA"/>
    <w:rsid w:val="00FC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main2">
    <w:name w:val="titlemain2"/>
    <w:basedOn w:val="a"/>
    <w:rsid w:val="00DC1B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  <w:lang w:eastAsia="ru-RU"/>
    </w:rPr>
  </w:style>
  <w:style w:type="character" w:customStyle="1" w:styleId="titlemain1">
    <w:name w:val="titlemain1"/>
    <w:basedOn w:val="a0"/>
    <w:rsid w:val="00DC1B8A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titlemain21">
    <w:name w:val="titlemain21"/>
    <w:basedOn w:val="a0"/>
    <w:rsid w:val="00DC1B8A"/>
    <w:rPr>
      <w:rFonts w:ascii="Arial" w:hAnsi="Arial" w:cs="Arial" w:hint="default"/>
      <w:b/>
      <w:bCs/>
      <w:color w:val="660066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DC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1B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lin.mospsy.ru/img6/mot6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adalin.mospsy.ru/img6/mot4.jpg" TargetMode="External"/><Relationship Id="rId26" Type="http://schemas.openxmlformats.org/officeDocument/2006/relationships/hyperlink" Target="http://adalin.mospsy.ru/img6/mot14.jpg" TargetMode="External"/><Relationship Id="rId39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adalin.mospsy.ru/img6/mot27.jpg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adalin.mospsy.ru/img6/mot8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hyperlink" Target="http://adalin.mospsy.ru/img6/mot5.jpg" TargetMode="External"/><Relationship Id="rId20" Type="http://schemas.openxmlformats.org/officeDocument/2006/relationships/hyperlink" Target="http://adalin.mospsy.ru/img6/mot12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hyperlink" Target="http://adalin.mospsy.ru/img6/mot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adalin.mospsy.ru/img6/mot16.jpg" TargetMode="External"/><Relationship Id="rId32" Type="http://schemas.openxmlformats.org/officeDocument/2006/relationships/hyperlink" Target="http://adalin.mospsy.ru/img6/mot21.jpg" TargetMode="External"/><Relationship Id="rId37" Type="http://schemas.openxmlformats.org/officeDocument/2006/relationships/hyperlink" Target="http://adalin.mospsy.ru/img6/mot18.jpg" TargetMode="External"/><Relationship Id="rId40" Type="http://schemas.openxmlformats.org/officeDocument/2006/relationships/hyperlink" Target="http://adalin.mospsy.ru/img6/mot9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adalin.mospsy.ru/img6/mot17.jpg" TargetMode="External"/><Relationship Id="rId36" Type="http://schemas.openxmlformats.org/officeDocument/2006/relationships/image" Target="media/image17.jpeg"/><Relationship Id="rId10" Type="http://schemas.openxmlformats.org/officeDocument/2006/relationships/hyperlink" Target="http://adalin.mospsy.ru/img6/mot7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adalin.mospsy.ru/img6/mot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adalin.mospsy.ru/img6/mot3.jpg" TargetMode="External"/><Relationship Id="rId22" Type="http://schemas.openxmlformats.org/officeDocument/2006/relationships/hyperlink" Target="http://adalin.mospsy.ru/img6/mot15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adalin.mospsy.ru/img6/mot19.jpg" TargetMode="External"/><Relationship Id="rId35" Type="http://schemas.openxmlformats.org/officeDocument/2006/relationships/image" Target="media/image16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Detsad</cp:lastModifiedBy>
  <cp:revision>8</cp:revision>
  <dcterms:created xsi:type="dcterms:W3CDTF">2011-01-20T13:57:00Z</dcterms:created>
  <dcterms:modified xsi:type="dcterms:W3CDTF">2021-01-13T06:59:00Z</dcterms:modified>
</cp:coreProperties>
</file>